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7" w:rsidRDefault="00021218">
      <w:r>
        <w:t xml:space="preserve">Dr </w:t>
      </w:r>
      <w:proofErr w:type="spellStart"/>
      <w:r>
        <w:t>Zaid</w:t>
      </w:r>
      <w:proofErr w:type="spellEnd"/>
      <w:r>
        <w:t xml:space="preserve"> </w:t>
      </w:r>
      <w:proofErr w:type="spellStart"/>
      <w:r>
        <w:t>Dabbagh</w:t>
      </w:r>
      <w:proofErr w:type="spellEnd"/>
      <w:r>
        <w:t xml:space="preserve"> is Consultant intervention radiologist at the Royal Free NHS Foundation Trust / Barnet hospital London. Dr </w:t>
      </w:r>
      <w:proofErr w:type="spellStart"/>
      <w:r>
        <w:t>Dabbagh</w:t>
      </w:r>
      <w:proofErr w:type="spellEnd"/>
      <w:r>
        <w:t xml:space="preserve"> is specialised in field of vascular, musculoskeletal and gynaecology intervention</w:t>
      </w:r>
      <w:r w:rsidR="00173A87">
        <w:t>al</w:t>
      </w:r>
      <w:r>
        <w:t xml:space="preserve"> radio</w:t>
      </w:r>
      <w:r w:rsidR="00173A87">
        <w:t xml:space="preserve">logy. He has set up and runs </w:t>
      </w:r>
      <w:r>
        <w:t xml:space="preserve">uterine artery embolization service for more than 15 years. Dr </w:t>
      </w:r>
      <w:proofErr w:type="spellStart"/>
      <w:r>
        <w:t>Dabbagh</w:t>
      </w:r>
      <w:proofErr w:type="spellEnd"/>
      <w:r>
        <w:t xml:space="preserve"> </w:t>
      </w:r>
      <w:r w:rsidR="00173A87">
        <w:t xml:space="preserve">leads a team of radiologists, radiographers and nurses </w:t>
      </w:r>
      <w:r>
        <w:t xml:space="preserve">in collaboration with the gynaecology team to provide this multi-disciplinary service for women </w:t>
      </w:r>
      <w:r w:rsidR="00173A87">
        <w:t xml:space="preserve">with uterine </w:t>
      </w:r>
      <w:r>
        <w:t xml:space="preserve">fibroids as well as for women with post-partum haemorrhage. This service has been crucial in reducing the number of hysterectomies </w:t>
      </w:r>
      <w:r w:rsidR="00173A87">
        <w:t>performed</w:t>
      </w:r>
      <w:r>
        <w:t xml:space="preserve"> for uterine fibroids and </w:t>
      </w:r>
      <w:r w:rsidR="00173A87">
        <w:t xml:space="preserve">avoiding emergency hysterectomy for post-partum haemorrhage. He is also a clinical tutor and provides teaching and training for doctors specialising in the field of interventional radiology.  Dr </w:t>
      </w:r>
      <w:proofErr w:type="spellStart"/>
      <w:r w:rsidR="00173A87">
        <w:t>Dabbagh</w:t>
      </w:r>
      <w:proofErr w:type="spellEnd"/>
      <w:r w:rsidR="00173A87">
        <w:t xml:space="preserve"> is also a lead radiologist for endocrine and thyroid imaging in addition to cross sectional CT/MRI and ultrasound imaging. </w:t>
      </w:r>
      <w:bookmarkStart w:id="0" w:name="_GoBack"/>
      <w:bookmarkEnd w:id="0"/>
    </w:p>
    <w:sectPr w:rsidR="00173A87" w:rsidSect="00726D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8"/>
    <w:rsid w:val="00021218"/>
    <w:rsid w:val="00173A87"/>
    <w:rsid w:val="0072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93B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Macintosh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Rezan Abdulkadir</dc:creator>
  <cp:keywords/>
  <dc:description/>
  <cp:lastModifiedBy>Rezan Abdulkadir</cp:lastModifiedBy>
  <cp:revision>2</cp:revision>
  <dcterms:created xsi:type="dcterms:W3CDTF">2019-08-19T22:38:00Z</dcterms:created>
  <dcterms:modified xsi:type="dcterms:W3CDTF">2019-08-19T22:38:00Z</dcterms:modified>
</cp:coreProperties>
</file>